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9B" w:rsidRPr="009115BF" w:rsidRDefault="004C27D6" w:rsidP="0081384C">
      <w:pPr>
        <w:pStyle w:val="a6"/>
        <w:spacing w:after="0"/>
        <w:rPr>
          <w:rStyle w:val="af0"/>
          <w:rFonts w:ascii="Times New Roman" w:hAnsi="Times New Roman"/>
          <w:bCs w:val="0"/>
        </w:rPr>
      </w:pP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BE2493">
        <w:rPr>
          <w:sz w:val="24"/>
        </w:rPr>
        <w:tab/>
        <w:t xml:space="preserve">     </w:t>
      </w:r>
      <w:r w:rsidR="00AA0C90">
        <w:rPr>
          <w:sz w:val="24"/>
        </w:rPr>
        <w:t xml:space="preserve"> </w:t>
      </w:r>
      <w:r w:rsidR="007C00E8">
        <w:rPr>
          <w:sz w:val="24"/>
        </w:rPr>
        <w:t xml:space="preserve">     </w:t>
      </w:r>
      <w:r w:rsidR="00750DFB">
        <w:rPr>
          <w:sz w:val="24"/>
        </w:rPr>
        <w:tab/>
      </w:r>
      <w:r w:rsidR="00750DFB">
        <w:rPr>
          <w:sz w:val="24"/>
        </w:rPr>
        <w:tab/>
      </w:r>
      <w:r w:rsidR="00750DFB">
        <w:rPr>
          <w:sz w:val="24"/>
        </w:rPr>
        <w:tab/>
        <w:t xml:space="preserve">    </w:t>
      </w:r>
    </w:p>
    <w:p w:rsidR="006D005E" w:rsidRPr="00CE4632" w:rsidRDefault="006D005E" w:rsidP="003508EC">
      <w:pPr>
        <w:pStyle w:val="a6"/>
        <w:spacing w:after="0"/>
        <w:rPr>
          <w:rStyle w:val="af0"/>
          <w:rFonts w:ascii="Times New Roman" w:hAnsi="Times New Roman"/>
          <w:bCs w:val="0"/>
        </w:rPr>
      </w:pPr>
    </w:p>
    <w:p w:rsidR="009A1F9B" w:rsidRPr="00CE4632" w:rsidRDefault="009A1F9B" w:rsidP="003508EC">
      <w:pPr>
        <w:ind w:firstLine="567"/>
        <w:jc w:val="both"/>
        <w:rPr>
          <w:rStyle w:val="af0"/>
          <w:rFonts w:ascii="Times New Roman" w:hAnsi="Times New Roman"/>
          <w:bCs w:val="0"/>
        </w:rPr>
      </w:pPr>
      <w:r w:rsidRPr="00CE4632">
        <w:rPr>
          <w:rStyle w:val="af0"/>
          <w:rFonts w:ascii="Times New Roman" w:hAnsi="Times New Roman"/>
          <w:bCs w:val="0"/>
        </w:rPr>
        <w:t>ООО «УФА-НЕФТЬ» является одним из востребованных поставщиков нефтепродуктов в Башкортостане.</w:t>
      </w:r>
      <w:r w:rsidR="00E26EE8" w:rsidRPr="00CE4632">
        <w:rPr>
          <w:rStyle w:val="af0"/>
          <w:rFonts w:ascii="Times New Roman" w:hAnsi="Times New Roman"/>
          <w:bCs w:val="0"/>
        </w:rPr>
        <w:t xml:space="preserve"> </w:t>
      </w:r>
      <w:r w:rsidRPr="00CE4632">
        <w:rPr>
          <w:rStyle w:val="af0"/>
          <w:rFonts w:ascii="Times New Roman" w:hAnsi="Times New Roman"/>
          <w:bCs w:val="0"/>
        </w:rPr>
        <w:t>Организацией налажены партнерские отношения с предприятиями различных отраслей производства в Башкортостане, Татарстане, Самарской и Оренбургской областях.</w:t>
      </w:r>
    </w:p>
    <w:p w:rsidR="009A1F9B" w:rsidRPr="00CE4632" w:rsidRDefault="009A1F9B" w:rsidP="003508EC">
      <w:pPr>
        <w:ind w:firstLine="567"/>
        <w:jc w:val="both"/>
        <w:rPr>
          <w:rStyle w:val="af0"/>
          <w:rFonts w:ascii="Times New Roman" w:hAnsi="Times New Roman"/>
          <w:bCs w:val="0"/>
        </w:rPr>
      </w:pPr>
      <w:r w:rsidRPr="00CE4632">
        <w:rPr>
          <w:rStyle w:val="af0"/>
          <w:rFonts w:ascii="Times New Roman" w:hAnsi="Times New Roman"/>
          <w:bCs w:val="0"/>
        </w:rPr>
        <w:t xml:space="preserve">Преимуществами компании «УФА-НЕФТЬ» является профессиональный и слаженный коллектив. Используя навыки современного ведения бизнеса, коллектив Компании избрал для себя принцип работы – </w:t>
      </w:r>
      <w:r w:rsidRPr="00CE4632">
        <w:rPr>
          <w:rStyle w:val="af0"/>
          <w:rFonts w:ascii="Times New Roman" w:hAnsi="Times New Roman"/>
          <w:b/>
          <w:bCs w:val="0"/>
        </w:rPr>
        <w:t>«Всё для Покупателя»</w:t>
      </w:r>
      <w:r w:rsidRPr="00CE4632">
        <w:rPr>
          <w:rStyle w:val="af0"/>
          <w:rFonts w:ascii="Times New Roman" w:hAnsi="Times New Roman"/>
          <w:bCs w:val="0"/>
        </w:rPr>
        <w:t>. В работе мы реализуем такие качества, как профессионализм, оперативность, добросовестность и индивидуальный подход к каждому Покупателю, который в нашем лице получает надежного партнера, готового проводить разъяснительную работу, уделять максимальное внимание и вести гибкую политику в отношении интересов Покупателя.</w:t>
      </w:r>
    </w:p>
    <w:p w:rsidR="009A1F9B" w:rsidRPr="00CE4632" w:rsidRDefault="009A1F9B" w:rsidP="009A1F9B">
      <w:pPr>
        <w:pStyle w:val="3"/>
        <w:ind w:firstLine="567"/>
        <w:jc w:val="both"/>
        <w:rPr>
          <w:rStyle w:val="af0"/>
          <w:rFonts w:ascii="Times New Roman" w:hAnsi="Times New Roman"/>
          <w:b/>
          <w:bCs w:val="0"/>
        </w:rPr>
      </w:pPr>
      <w:r w:rsidRPr="00CE4632">
        <w:rPr>
          <w:rStyle w:val="af0"/>
          <w:rFonts w:ascii="Times New Roman" w:hAnsi="Times New Roman"/>
          <w:bCs w:val="0"/>
        </w:rPr>
        <w:t>На сегодняшний день имеем возможность предложить поставку следующих нефтепродуктов с заводов: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6"/>
        <w:gridCol w:w="3157"/>
        <w:gridCol w:w="2800"/>
      </w:tblGrid>
      <w:tr w:rsidR="009A1F9B" w:rsidRPr="00CE4632" w:rsidTr="00437B58">
        <w:trPr>
          <w:trHeight w:val="810"/>
        </w:trPr>
        <w:tc>
          <w:tcPr>
            <w:tcW w:w="196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1F9B" w:rsidRPr="00CE4632" w:rsidRDefault="009A1F9B" w:rsidP="00DE2EC8">
            <w:pPr>
              <w:pStyle w:val="3"/>
              <w:ind w:right="75"/>
              <w:jc w:val="center"/>
              <w:rPr>
                <w:b/>
                <w:spacing w:val="10"/>
                <w:sz w:val="24"/>
                <w:szCs w:val="24"/>
              </w:rPr>
            </w:pPr>
            <w:r w:rsidRPr="00CE4632">
              <w:rPr>
                <w:rStyle w:val="af0"/>
                <w:rFonts w:ascii="Times New Roman" w:hAnsi="Times New Roman"/>
                <w:b/>
                <w:bCs w:val="0"/>
              </w:rPr>
              <w:t>Наименование продукта</w:t>
            </w:r>
          </w:p>
        </w:tc>
        <w:tc>
          <w:tcPr>
            <w:tcW w:w="161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1F9B" w:rsidRPr="00CE4632" w:rsidRDefault="009A1F9B" w:rsidP="00292FA3">
            <w:pPr>
              <w:pStyle w:val="3"/>
              <w:ind w:right="75"/>
              <w:jc w:val="center"/>
              <w:rPr>
                <w:rStyle w:val="af0"/>
                <w:rFonts w:ascii="Times New Roman" w:hAnsi="Times New Roman"/>
                <w:b/>
                <w:bCs w:val="0"/>
              </w:rPr>
            </w:pPr>
            <w:r w:rsidRPr="00CE4632">
              <w:rPr>
                <w:rStyle w:val="af0"/>
                <w:rFonts w:ascii="Times New Roman" w:hAnsi="Times New Roman"/>
                <w:b/>
                <w:bCs w:val="0"/>
              </w:rPr>
              <w:t xml:space="preserve">Пункт </w:t>
            </w:r>
            <w:r w:rsidR="00292FA3">
              <w:rPr>
                <w:rStyle w:val="af0"/>
                <w:rFonts w:ascii="Times New Roman" w:hAnsi="Times New Roman"/>
                <w:b/>
                <w:bCs w:val="0"/>
              </w:rPr>
              <w:t>отгрузки</w:t>
            </w:r>
          </w:p>
        </w:tc>
        <w:tc>
          <w:tcPr>
            <w:tcW w:w="1428" w:type="pct"/>
            <w:vAlign w:val="center"/>
          </w:tcPr>
          <w:p w:rsidR="009A1F9B" w:rsidRPr="00CE4632" w:rsidRDefault="00BC17FD" w:rsidP="00A04E6D">
            <w:pPr>
              <w:pStyle w:val="3"/>
              <w:jc w:val="center"/>
              <w:rPr>
                <w:rStyle w:val="af0"/>
                <w:rFonts w:ascii="Times New Roman" w:hAnsi="Times New Roman"/>
                <w:b/>
                <w:bCs w:val="0"/>
              </w:rPr>
            </w:pPr>
            <w:fldSimple w:instr=" COMMENTS  +%НомерДок%+  \* MERGEFORMAT "/>
            <w:r w:rsidR="009A1F9B" w:rsidRPr="00CE4632">
              <w:rPr>
                <w:rStyle w:val="af0"/>
                <w:rFonts w:ascii="Times New Roman" w:hAnsi="Times New Roman"/>
                <w:b/>
                <w:bCs w:val="0"/>
              </w:rPr>
              <w:t>Цена</w:t>
            </w:r>
          </w:p>
        </w:tc>
      </w:tr>
      <w:tr w:rsidR="000505C1" w:rsidRPr="00CE4632" w:rsidTr="00437B58">
        <w:trPr>
          <w:trHeight w:val="810"/>
        </w:trPr>
        <w:tc>
          <w:tcPr>
            <w:tcW w:w="1962" w:type="pct"/>
            <w:vAlign w:val="center"/>
          </w:tcPr>
          <w:p w:rsidR="000505C1" w:rsidRDefault="000505C1" w:rsidP="000505C1">
            <w:pPr>
              <w:pStyle w:val="3"/>
              <w:spacing w:after="0"/>
              <w:ind w:right="75"/>
              <w:contextualSpacing/>
              <w:jc w:val="center"/>
              <w:rPr>
                <w:rStyle w:val="af0"/>
                <w:rFonts w:ascii="Times New Roman" w:hAnsi="Times New Roman"/>
                <w:bCs w:val="0"/>
                <w:sz w:val="20"/>
                <w:szCs w:val="20"/>
              </w:rPr>
            </w:pPr>
            <w:r w:rsidRPr="002D12FA">
              <w:rPr>
                <w:rStyle w:val="af0"/>
                <w:rFonts w:ascii="Times New Roman" w:hAnsi="Times New Roman"/>
                <w:bCs w:val="0"/>
                <w:sz w:val="20"/>
                <w:szCs w:val="20"/>
              </w:rPr>
              <w:t>Топливо дизельное Евро</w:t>
            </w:r>
            <w:r>
              <w:rPr>
                <w:rStyle w:val="af0"/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</w:p>
          <w:p w:rsidR="000505C1" w:rsidRPr="002D12FA" w:rsidRDefault="000505C1" w:rsidP="000505C1">
            <w:pPr>
              <w:pStyle w:val="3"/>
              <w:spacing w:after="0"/>
              <w:ind w:right="75"/>
              <w:contextualSpacing/>
              <w:jc w:val="center"/>
              <w:rPr>
                <w:rStyle w:val="af0"/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Style w:val="af0"/>
                <w:rFonts w:ascii="Times New Roman" w:hAnsi="Times New Roman"/>
                <w:bCs w:val="0"/>
                <w:sz w:val="20"/>
                <w:szCs w:val="20"/>
              </w:rPr>
              <w:t>сорт С</w:t>
            </w:r>
            <w:r w:rsidRPr="002D12FA">
              <w:rPr>
                <w:rStyle w:val="af0"/>
                <w:rFonts w:ascii="Times New Roman" w:hAnsi="Times New Roman"/>
                <w:bCs w:val="0"/>
                <w:sz w:val="20"/>
                <w:szCs w:val="20"/>
              </w:rPr>
              <w:t xml:space="preserve">, вид III (ДТ-5) </w:t>
            </w:r>
          </w:p>
          <w:p w:rsidR="000505C1" w:rsidRPr="002D12FA" w:rsidRDefault="000505C1" w:rsidP="000505C1">
            <w:pPr>
              <w:pStyle w:val="3"/>
              <w:spacing w:after="0"/>
              <w:ind w:right="75"/>
              <w:contextualSpacing/>
              <w:jc w:val="center"/>
              <w:rPr>
                <w:rStyle w:val="af0"/>
                <w:rFonts w:ascii="Times New Roman" w:hAnsi="Times New Roman"/>
                <w:bCs w:val="0"/>
                <w:sz w:val="20"/>
                <w:szCs w:val="20"/>
              </w:rPr>
            </w:pPr>
            <w:r w:rsidRPr="002D12FA">
              <w:rPr>
                <w:rStyle w:val="af0"/>
                <w:rFonts w:ascii="Times New Roman" w:hAnsi="Times New Roman"/>
                <w:b/>
                <w:bCs w:val="0"/>
                <w:sz w:val="20"/>
                <w:szCs w:val="20"/>
              </w:rPr>
              <w:t>ОАО «АНК «Башнефть»</w:t>
            </w:r>
          </w:p>
        </w:tc>
        <w:tc>
          <w:tcPr>
            <w:tcW w:w="1610" w:type="pct"/>
            <w:vAlign w:val="center"/>
          </w:tcPr>
          <w:p w:rsidR="000505C1" w:rsidRPr="000505C1" w:rsidRDefault="00292FA3" w:rsidP="000505C1">
            <w:pPr>
              <w:pStyle w:val="3"/>
              <w:ind w:right="75"/>
              <w:jc w:val="center"/>
              <w:rPr>
                <w:rStyle w:val="af0"/>
                <w:rFonts w:ascii="Times New Roman" w:hAnsi="Times New Roman"/>
              </w:rPr>
            </w:pPr>
            <w:r>
              <w:rPr>
                <w:rStyle w:val="af0"/>
                <w:rFonts w:ascii="Times New Roman" w:hAnsi="Times New Roman"/>
              </w:rPr>
              <w:t>г. Уфа</w:t>
            </w:r>
          </w:p>
        </w:tc>
        <w:tc>
          <w:tcPr>
            <w:tcW w:w="1428" w:type="pct"/>
            <w:vAlign w:val="center"/>
          </w:tcPr>
          <w:p w:rsidR="000505C1" w:rsidRDefault="0066575A" w:rsidP="00292FA3">
            <w:pPr>
              <w:pStyle w:val="3"/>
              <w:ind w:right="75"/>
              <w:jc w:val="center"/>
              <w:rPr>
                <w:rStyle w:val="af0"/>
                <w:rFonts w:ascii="Times New Roman" w:hAnsi="Times New Roman"/>
                <w:bCs w:val="0"/>
              </w:rPr>
            </w:pPr>
            <w:r>
              <w:rPr>
                <w:rStyle w:val="af0"/>
                <w:rFonts w:ascii="Times New Roman" w:hAnsi="Times New Roman"/>
                <w:bCs w:val="0"/>
              </w:rPr>
              <w:t>31 400</w:t>
            </w:r>
            <w:r w:rsidR="000505C1">
              <w:rPr>
                <w:rStyle w:val="af0"/>
                <w:rFonts w:ascii="Times New Roman" w:hAnsi="Times New Roman"/>
                <w:bCs w:val="0"/>
              </w:rPr>
              <w:t xml:space="preserve"> руб./тн</w:t>
            </w:r>
          </w:p>
        </w:tc>
      </w:tr>
      <w:tr w:rsidR="000505C1" w:rsidRPr="00CE4632" w:rsidTr="00437B58">
        <w:trPr>
          <w:trHeight w:val="810"/>
        </w:trPr>
        <w:tc>
          <w:tcPr>
            <w:tcW w:w="1962" w:type="pct"/>
            <w:vAlign w:val="center"/>
          </w:tcPr>
          <w:p w:rsidR="000505C1" w:rsidRDefault="000505C1" w:rsidP="000505C1">
            <w:pPr>
              <w:pStyle w:val="3"/>
              <w:spacing w:after="0"/>
              <w:ind w:right="75"/>
              <w:contextualSpacing/>
              <w:jc w:val="center"/>
              <w:rPr>
                <w:rStyle w:val="af0"/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Style w:val="af0"/>
                <w:rFonts w:ascii="Times New Roman" w:hAnsi="Times New Roman"/>
                <w:bCs w:val="0"/>
                <w:sz w:val="20"/>
                <w:szCs w:val="20"/>
              </w:rPr>
              <w:t xml:space="preserve">Бензин Нормаль-80 </w:t>
            </w:r>
          </w:p>
          <w:p w:rsidR="000505C1" w:rsidRPr="002D12FA" w:rsidRDefault="000505C1" w:rsidP="000505C1">
            <w:pPr>
              <w:pStyle w:val="3"/>
              <w:spacing w:after="0"/>
              <w:ind w:right="75"/>
              <w:contextualSpacing/>
              <w:jc w:val="center"/>
              <w:rPr>
                <w:rStyle w:val="af0"/>
                <w:rFonts w:ascii="Times New Roman" w:hAnsi="Times New Roman"/>
                <w:bCs w:val="0"/>
                <w:sz w:val="20"/>
                <w:szCs w:val="20"/>
              </w:rPr>
            </w:pPr>
            <w:r w:rsidRPr="002D12FA">
              <w:rPr>
                <w:rStyle w:val="af0"/>
                <w:rFonts w:ascii="Times New Roman" w:hAnsi="Times New Roman"/>
                <w:b/>
                <w:bCs w:val="0"/>
                <w:sz w:val="20"/>
                <w:szCs w:val="20"/>
              </w:rPr>
              <w:t>ОАО «АНК «Башнефть»</w:t>
            </w:r>
          </w:p>
        </w:tc>
        <w:tc>
          <w:tcPr>
            <w:tcW w:w="1610" w:type="pct"/>
            <w:vAlign w:val="center"/>
          </w:tcPr>
          <w:p w:rsidR="000505C1" w:rsidRPr="000505C1" w:rsidRDefault="00292FA3" w:rsidP="000505C1">
            <w:pPr>
              <w:pStyle w:val="3"/>
              <w:ind w:right="75"/>
              <w:jc w:val="center"/>
              <w:rPr>
                <w:rStyle w:val="af0"/>
                <w:rFonts w:ascii="Times New Roman" w:hAnsi="Times New Roman"/>
              </w:rPr>
            </w:pPr>
            <w:r>
              <w:rPr>
                <w:rStyle w:val="af0"/>
                <w:rFonts w:ascii="Times New Roman" w:hAnsi="Times New Roman"/>
              </w:rPr>
              <w:t>г. Уфа</w:t>
            </w:r>
          </w:p>
        </w:tc>
        <w:tc>
          <w:tcPr>
            <w:tcW w:w="1428" w:type="pct"/>
            <w:vAlign w:val="center"/>
          </w:tcPr>
          <w:p w:rsidR="000505C1" w:rsidRDefault="000505C1" w:rsidP="0066575A">
            <w:pPr>
              <w:pStyle w:val="3"/>
              <w:ind w:right="75"/>
              <w:jc w:val="center"/>
              <w:rPr>
                <w:rStyle w:val="af0"/>
                <w:rFonts w:ascii="Times New Roman" w:hAnsi="Times New Roman"/>
                <w:bCs w:val="0"/>
              </w:rPr>
            </w:pPr>
            <w:r>
              <w:rPr>
                <w:rStyle w:val="af0"/>
                <w:rFonts w:ascii="Times New Roman" w:hAnsi="Times New Roman"/>
                <w:bCs w:val="0"/>
              </w:rPr>
              <w:t>3</w:t>
            </w:r>
            <w:r w:rsidR="00292FA3">
              <w:rPr>
                <w:rStyle w:val="af0"/>
                <w:rFonts w:ascii="Times New Roman" w:hAnsi="Times New Roman"/>
                <w:bCs w:val="0"/>
              </w:rPr>
              <w:t>3</w:t>
            </w:r>
            <w:r>
              <w:rPr>
                <w:rStyle w:val="af0"/>
                <w:rFonts w:ascii="Times New Roman" w:hAnsi="Times New Roman"/>
                <w:bCs w:val="0"/>
              </w:rPr>
              <w:t xml:space="preserve"> </w:t>
            </w:r>
            <w:r w:rsidR="0066575A">
              <w:rPr>
                <w:rStyle w:val="af0"/>
                <w:rFonts w:ascii="Times New Roman" w:hAnsi="Times New Roman"/>
                <w:bCs w:val="0"/>
              </w:rPr>
              <w:t>000</w:t>
            </w:r>
            <w:r>
              <w:rPr>
                <w:rStyle w:val="af0"/>
                <w:rFonts w:ascii="Times New Roman" w:hAnsi="Times New Roman"/>
                <w:bCs w:val="0"/>
              </w:rPr>
              <w:t xml:space="preserve"> руб./тн</w:t>
            </w:r>
          </w:p>
        </w:tc>
      </w:tr>
      <w:tr w:rsidR="000505C1" w:rsidRPr="00CE4632" w:rsidTr="00437B58">
        <w:trPr>
          <w:trHeight w:val="810"/>
        </w:trPr>
        <w:tc>
          <w:tcPr>
            <w:tcW w:w="1962" w:type="pct"/>
            <w:vAlign w:val="center"/>
          </w:tcPr>
          <w:p w:rsidR="000505C1" w:rsidRDefault="000505C1" w:rsidP="000505C1">
            <w:pPr>
              <w:pStyle w:val="3"/>
              <w:spacing w:after="0"/>
              <w:ind w:right="75"/>
              <w:contextualSpacing/>
              <w:jc w:val="center"/>
              <w:rPr>
                <w:rStyle w:val="af0"/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Style w:val="af0"/>
                <w:rFonts w:ascii="Times New Roman" w:hAnsi="Times New Roman"/>
                <w:bCs w:val="0"/>
                <w:sz w:val="20"/>
                <w:szCs w:val="20"/>
              </w:rPr>
              <w:t xml:space="preserve">Бензин Регуляр-92 </w:t>
            </w:r>
          </w:p>
          <w:p w:rsidR="000505C1" w:rsidRPr="002D12FA" w:rsidRDefault="000505C1" w:rsidP="000505C1">
            <w:pPr>
              <w:pStyle w:val="3"/>
              <w:spacing w:after="0"/>
              <w:ind w:right="75"/>
              <w:contextualSpacing/>
              <w:jc w:val="center"/>
              <w:rPr>
                <w:rStyle w:val="af0"/>
                <w:rFonts w:ascii="Times New Roman" w:hAnsi="Times New Roman"/>
                <w:bCs w:val="0"/>
                <w:sz w:val="20"/>
                <w:szCs w:val="20"/>
              </w:rPr>
            </w:pPr>
            <w:r w:rsidRPr="002D12FA">
              <w:rPr>
                <w:rStyle w:val="af0"/>
                <w:rFonts w:ascii="Times New Roman" w:hAnsi="Times New Roman"/>
                <w:b/>
                <w:bCs w:val="0"/>
                <w:sz w:val="20"/>
                <w:szCs w:val="20"/>
              </w:rPr>
              <w:t>ОАО «АНК «Башнефть»</w:t>
            </w:r>
          </w:p>
        </w:tc>
        <w:tc>
          <w:tcPr>
            <w:tcW w:w="1610" w:type="pct"/>
            <w:vAlign w:val="center"/>
          </w:tcPr>
          <w:p w:rsidR="000505C1" w:rsidRPr="000505C1" w:rsidRDefault="00292FA3" w:rsidP="000505C1">
            <w:pPr>
              <w:pStyle w:val="3"/>
              <w:ind w:right="75"/>
              <w:jc w:val="center"/>
              <w:rPr>
                <w:rStyle w:val="af0"/>
                <w:rFonts w:ascii="Times New Roman" w:hAnsi="Times New Roman"/>
              </w:rPr>
            </w:pPr>
            <w:r>
              <w:rPr>
                <w:rStyle w:val="af0"/>
                <w:rFonts w:ascii="Times New Roman" w:hAnsi="Times New Roman"/>
              </w:rPr>
              <w:t>г. Уфа</w:t>
            </w:r>
          </w:p>
        </w:tc>
        <w:tc>
          <w:tcPr>
            <w:tcW w:w="1428" w:type="pct"/>
            <w:vAlign w:val="center"/>
          </w:tcPr>
          <w:p w:rsidR="000505C1" w:rsidRDefault="0066575A" w:rsidP="0066575A">
            <w:pPr>
              <w:pStyle w:val="3"/>
              <w:ind w:right="75"/>
              <w:jc w:val="center"/>
              <w:rPr>
                <w:rStyle w:val="af0"/>
                <w:rFonts w:ascii="Times New Roman" w:hAnsi="Times New Roman"/>
                <w:bCs w:val="0"/>
              </w:rPr>
            </w:pPr>
            <w:r>
              <w:rPr>
                <w:rStyle w:val="af0"/>
                <w:rFonts w:ascii="Times New Roman" w:hAnsi="Times New Roman"/>
                <w:bCs w:val="0"/>
              </w:rPr>
              <w:t>34</w:t>
            </w:r>
            <w:r w:rsidR="000505C1">
              <w:rPr>
                <w:rStyle w:val="af0"/>
                <w:rFonts w:ascii="Times New Roman" w:hAnsi="Times New Roman"/>
                <w:bCs w:val="0"/>
              </w:rPr>
              <w:t xml:space="preserve"> </w:t>
            </w:r>
            <w:r>
              <w:rPr>
                <w:rStyle w:val="af0"/>
                <w:rFonts w:ascii="Times New Roman" w:hAnsi="Times New Roman"/>
                <w:bCs w:val="0"/>
              </w:rPr>
              <w:t>4</w:t>
            </w:r>
            <w:r w:rsidR="00582624">
              <w:rPr>
                <w:rStyle w:val="af0"/>
                <w:rFonts w:ascii="Times New Roman" w:hAnsi="Times New Roman"/>
                <w:bCs w:val="0"/>
              </w:rPr>
              <w:t>0</w:t>
            </w:r>
            <w:r w:rsidR="000505C1">
              <w:rPr>
                <w:rStyle w:val="af0"/>
                <w:rFonts w:ascii="Times New Roman" w:hAnsi="Times New Roman"/>
                <w:bCs w:val="0"/>
              </w:rPr>
              <w:t>0 руб./тн</w:t>
            </w:r>
          </w:p>
        </w:tc>
      </w:tr>
    </w:tbl>
    <w:p w:rsidR="006D005E" w:rsidRDefault="006D005E" w:rsidP="009A1F9B">
      <w:pPr>
        <w:spacing w:before="120"/>
        <w:ind w:firstLine="567"/>
        <w:jc w:val="both"/>
        <w:rPr>
          <w:rStyle w:val="af0"/>
          <w:rFonts w:ascii="Times New Roman" w:hAnsi="Times New Roman"/>
          <w:b/>
          <w:bCs w:val="0"/>
        </w:rPr>
      </w:pPr>
    </w:p>
    <w:p w:rsidR="009A1F9B" w:rsidRPr="00CE4632" w:rsidRDefault="009A1F9B" w:rsidP="009A1F9B">
      <w:pPr>
        <w:ind w:firstLine="567"/>
        <w:jc w:val="both"/>
        <w:rPr>
          <w:rStyle w:val="af0"/>
          <w:rFonts w:ascii="Times New Roman" w:hAnsi="Times New Roman"/>
          <w:bCs w:val="0"/>
        </w:rPr>
      </w:pPr>
      <w:r w:rsidRPr="00CE4632">
        <w:rPr>
          <w:rStyle w:val="af0"/>
          <w:rFonts w:ascii="Times New Roman" w:hAnsi="Times New Roman"/>
          <w:bCs w:val="0"/>
        </w:rPr>
        <w:t>Мы гарантируем быструю, стабильную и своевременную доставку</w:t>
      </w:r>
      <w:r w:rsidR="009F556D" w:rsidRPr="00CE4632">
        <w:rPr>
          <w:rStyle w:val="af0"/>
          <w:rFonts w:ascii="Times New Roman" w:hAnsi="Times New Roman"/>
          <w:bCs w:val="0"/>
        </w:rPr>
        <w:t xml:space="preserve"> по железнодорожным путям, а также </w:t>
      </w:r>
      <w:r w:rsidRPr="00CE4632">
        <w:rPr>
          <w:rStyle w:val="af0"/>
          <w:rFonts w:ascii="Times New Roman" w:hAnsi="Times New Roman"/>
          <w:bCs w:val="0"/>
        </w:rPr>
        <w:t>за счет собственного парка бензовозов, оперативность документооборота, внеочередность при отгрузке с нефтебаз.</w:t>
      </w:r>
    </w:p>
    <w:p w:rsidR="009A1F9B" w:rsidRPr="00CE4632" w:rsidRDefault="009A1F9B" w:rsidP="009A1F9B">
      <w:pPr>
        <w:ind w:firstLine="567"/>
        <w:jc w:val="both"/>
        <w:rPr>
          <w:rStyle w:val="af0"/>
          <w:rFonts w:ascii="Times New Roman" w:hAnsi="Times New Roman"/>
          <w:bCs w:val="0"/>
        </w:rPr>
      </w:pPr>
      <w:r w:rsidRPr="00CE4632">
        <w:rPr>
          <w:rStyle w:val="af0"/>
          <w:rFonts w:ascii="Times New Roman" w:hAnsi="Times New Roman"/>
          <w:bCs w:val="0"/>
        </w:rPr>
        <w:t>Обеспечивая высокий уровень предоставляемых услуг для всех заказчиков,         ООО «</w:t>
      </w:r>
      <w:r w:rsidR="003508EC" w:rsidRPr="00CE4632">
        <w:rPr>
          <w:rStyle w:val="af0"/>
          <w:rFonts w:ascii="Times New Roman" w:hAnsi="Times New Roman"/>
          <w:bCs w:val="0"/>
        </w:rPr>
        <w:t>УФА-НЕФТЬ</w:t>
      </w:r>
      <w:r w:rsidRPr="00CE4632">
        <w:rPr>
          <w:rStyle w:val="af0"/>
          <w:rFonts w:ascii="Times New Roman" w:hAnsi="Times New Roman"/>
          <w:bCs w:val="0"/>
        </w:rPr>
        <w:t>» приглашает производителей и оптовых покупателей к серьезному и плодотворному сотрудничеству.</w:t>
      </w:r>
    </w:p>
    <w:p w:rsidR="009A1F9B" w:rsidRPr="00CE4632" w:rsidRDefault="009A1F9B" w:rsidP="009A1F9B">
      <w:pPr>
        <w:ind w:firstLine="567"/>
        <w:jc w:val="both"/>
        <w:rPr>
          <w:rStyle w:val="af0"/>
          <w:rFonts w:ascii="Times New Roman" w:hAnsi="Times New Roman"/>
          <w:bCs w:val="0"/>
        </w:rPr>
      </w:pPr>
      <w:r w:rsidRPr="00CE4632">
        <w:rPr>
          <w:rStyle w:val="af0"/>
          <w:rFonts w:ascii="Times New Roman" w:hAnsi="Times New Roman"/>
          <w:bCs w:val="0"/>
        </w:rPr>
        <w:t>Мы ценим долгосрочное партнерство, для нас дорог каждый Покупатель.</w:t>
      </w:r>
    </w:p>
    <w:p w:rsidR="008C1ECA" w:rsidRPr="00CE4632" w:rsidRDefault="0081384C" w:rsidP="009A1F9B">
      <w:pPr>
        <w:ind w:firstLine="567"/>
        <w:jc w:val="both"/>
        <w:rPr>
          <w:rStyle w:val="af0"/>
          <w:rFonts w:ascii="Times New Roman" w:hAnsi="Times New Roman"/>
          <w:bCs w:val="0"/>
        </w:rPr>
      </w:pPr>
      <w:r>
        <w:rPr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45085</wp:posOffset>
            </wp:positionV>
            <wp:extent cx="1085850" cy="1000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C8" w:rsidRDefault="00DE2EC8" w:rsidP="00DE2EC8">
      <w:pPr>
        <w:jc w:val="center"/>
        <w:rPr>
          <w:rStyle w:val="af0"/>
          <w:rFonts w:ascii="Times New Roman" w:hAnsi="Times New Roman"/>
          <w:b/>
          <w:bCs w:val="0"/>
        </w:rPr>
      </w:pPr>
    </w:p>
    <w:p w:rsidR="00442335" w:rsidRPr="00CE4632" w:rsidRDefault="004503C9" w:rsidP="00DE2EC8">
      <w:pPr>
        <w:jc w:val="center"/>
        <w:rPr>
          <w:rStyle w:val="af0"/>
          <w:rFonts w:ascii="Times New Roman" w:hAnsi="Times New Roman"/>
          <w:b/>
          <w:bCs w:val="0"/>
        </w:rPr>
      </w:pPr>
      <w:r>
        <w:rPr>
          <w:b/>
          <w:sz w:val="22"/>
          <w:szCs w:val="22"/>
        </w:rPr>
        <w:t>Руководитель отдела продаж</w:t>
      </w:r>
      <w:r w:rsidRPr="00CE4632">
        <w:rPr>
          <w:rStyle w:val="af0"/>
          <w:rFonts w:ascii="Times New Roman" w:hAnsi="Times New Roman"/>
          <w:b/>
          <w:bCs w:val="0"/>
        </w:rPr>
        <w:tab/>
      </w:r>
      <w:r w:rsidRPr="00CE4632">
        <w:rPr>
          <w:rStyle w:val="af0"/>
          <w:rFonts w:ascii="Times New Roman" w:hAnsi="Times New Roman"/>
          <w:b/>
          <w:bCs w:val="0"/>
        </w:rPr>
        <w:tab/>
      </w:r>
      <w:r w:rsidRPr="00CE4632">
        <w:rPr>
          <w:rStyle w:val="af0"/>
          <w:rFonts w:ascii="Times New Roman" w:hAnsi="Times New Roman"/>
          <w:b/>
          <w:bCs w:val="0"/>
        </w:rPr>
        <w:tab/>
      </w:r>
      <w:r w:rsidRPr="00CE4632">
        <w:rPr>
          <w:rStyle w:val="af0"/>
          <w:rFonts w:ascii="Times New Roman" w:hAnsi="Times New Roman"/>
          <w:b/>
          <w:bCs w:val="0"/>
        </w:rPr>
        <w:tab/>
      </w:r>
      <w:r w:rsidRPr="00CE4632">
        <w:rPr>
          <w:rStyle w:val="af0"/>
          <w:rFonts w:ascii="Times New Roman" w:hAnsi="Times New Roman"/>
          <w:b/>
          <w:bCs w:val="0"/>
        </w:rPr>
        <w:tab/>
        <w:t xml:space="preserve">                  </w:t>
      </w:r>
      <w:r>
        <w:rPr>
          <w:rStyle w:val="af0"/>
          <w:rFonts w:ascii="Times New Roman" w:hAnsi="Times New Roman"/>
          <w:b/>
          <w:bCs w:val="0"/>
        </w:rPr>
        <w:t>Е.А. Лейдеров</w:t>
      </w:r>
      <w:r w:rsidR="009A1F9B" w:rsidRPr="00CE4632">
        <w:rPr>
          <w:rStyle w:val="af0"/>
          <w:rFonts w:ascii="Times New Roman" w:hAnsi="Times New Roman"/>
          <w:b/>
          <w:bCs w:val="0"/>
        </w:rPr>
        <w:t xml:space="preserve">   </w:t>
      </w:r>
    </w:p>
    <w:sectPr w:rsidR="00442335" w:rsidRPr="00CE4632" w:rsidSect="00DE2EC8">
      <w:headerReference w:type="default" r:id="rId8"/>
      <w:footerReference w:type="default" r:id="rId9"/>
      <w:type w:val="continuous"/>
      <w:pgSz w:w="11906" w:h="16838" w:code="9"/>
      <w:pgMar w:top="2693" w:right="1134" w:bottom="426" w:left="1134" w:header="992" w:footer="437" w:gutter="0"/>
      <w:cols w:space="72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EC" w:rsidRDefault="007A2BEC">
      <w:r>
        <w:separator/>
      </w:r>
    </w:p>
  </w:endnote>
  <w:endnote w:type="continuationSeparator" w:id="1">
    <w:p w:rsidR="007A2BEC" w:rsidRDefault="007A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ond">
    <w:altName w:val="Arial Narrow"/>
    <w:charset w:val="CC"/>
    <w:family w:val="auto"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76" w:rsidRDefault="004D6C76">
    <w:pPr>
      <w:jc w:val="right"/>
      <w:rPr>
        <w:i/>
        <w:sz w:val="12"/>
        <w:szCs w:val="12"/>
        <w:lang w:val="en-US"/>
      </w:rPr>
    </w:pPr>
  </w:p>
  <w:p w:rsidR="004D6C76" w:rsidRDefault="004D6C76">
    <w:pPr>
      <w:jc w:val="right"/>
      <w:rPr>
        <w:i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EC" w:rsidRDefault="007A2BEC">
      <w:r>
        <w:separator/>
      </w:r>
    </w:p>
  </w:footnote>
  <w:footnote w:type="continuationSeparator" w:id="1">
    <w:p w:rsidR="007A2BEC" w:rsidRDefault="007A2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76" w:rsidRPr="001503E3" w:rsidRDefault="0081384C" w:rsidP="001503E3">
    <w:pPr>
      <w:ind w:left="2694"/>
      <w:rPr>
        <w:b/>
        <w:sz w:val="22"/>
        <w:szCs w:val="22"/>
      </w:rPr>
    </w:pPr>
    <w:r>
      <w:rPr>
        <w:b/>
        <w:noProof/>
        <w:sz w:val="22"/>
        <w:szCs w:val="22"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-99060</wp:posOffset>
          </wp:positionV>
          <wp:extent cx="1104900" cy="1409700"/>
          <wp:effectExtent l="19050" t="0" r="0" b="0"/>
          <wp:wrapNone/>
          <wp:docPr id="1" name="Рисунок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6C76" w:rsidRPr="001503E3">
      <w:rPr>
        <w:b/>
        <w:sz w:val="22"/>
        <w:szCs w:val="22"/>
      </w:rPr>
      <w:t>Общество с ограниченной ответственностью «УФА-НЕФТЬ»</w:t>
    </w:r>
  </w:p>
  <w:p w:rsidR="004D6C76" w:rsidRDefault="004D6C76" w:rsidP="001503E3">
    <w:pPr>
      <w:ind w:left="2694"/>
      <w:rPr>
        <w:b/>
        <w:sz w:val="22"/>
        <w:szCs w:val="22"/>
      </w:rPr>
    </w:pPr>
    <w:r w:rsidRPr="001503E3">
      <w:rPr>
        <w:b/>
        <w:sz w:val="22"/>
        <w:szCs w:val="22"/>
      </w:rPr>
      <w:t>Фактический адрес: 450080, Республика Башкортостан,</w:t>
    </w:r>
    <w:r>
      <w:rPr>
        <w:b/>
        <w:sz w:val="22"/>
        <w:szCs w:val="22"/>
      </w:rPr>
      <w:t xml:space="preserve"> </w:t>
    </w:r>
  </w:p>
  <w:p w:rsidR="004D6C76" w:rsidRPr="001503E3" w:rsidRDefault="004D6C76" w:rsidP="001503E3">
    <w:pPr>
      <w:ind w:left="2694"/>
      <w:rPr>
        <w:b/>
        <w:sz w:val="22"/>
        <w:szCs w:val="22"/>
      </w:rPr>
    </w:pPr>
    <w:r w:rsidRPr="001503E3">
      <w:rPr>
        <w:b/>
        <w:sz w:val="22"/>
        <w:szCs w:val="22"/>
      </w:rPr>
      <w:t>г. Уфа, ул. Кавказская, д. 8 корп. 1, офис 9</w:t>
    </w:r>
  </w:p>
  <w:p w:rsidR="004D6C76" w:rsidRPr="001503E3" w:rsidRDefault="004D6C76" w:rsidP="001503E3">
    <w:pPr>
      <w:ind w:left="2694"/>
      <w:rPr>
        <w:b/>
        <w:sz w:val="22"/>
        <w:szCs w:val="22"/>
      </w:rPr>
    </w:pPr>
    <w:r w:rsidRPr="001503E3">
      <w:rPr>
        <w:b/>
        <w:sz w:val="22"/>
        <w:szCs w:val="22"/>
      </w:rPr>
      <w:t xml:space="preserve">тел.: </w:t>
    </w:r>
    <w:r>
      <w:rPr>
        <w:b/>
        <w:sz w:val="22"/>
        <w:szCs w:val="22"/>
      </w:rPr>
      <w:t xml:space="preserve">   </w:t>
    </w:r>
    <w:r w:rsidRPr="001503E3">
      <w:rPr>
        <w:b/>
        <w:sz w:val="22"/>
        <w:szCs w:val="22"/>
      </w:rPr>
      <w:t>+7 (347) 216-35-98</w:t>
    </w:r>
  </w:p>
  <w:p w:rsidR="004D6C76" w:rsidRPr="001503E3" w:rsidRDefault="004D6C76" w:rsidP="001503E3">
    <w:pPr>
      <w:ind w:left="2694"/>
      <w:rPr>
        <w:b/>
        <w:sz w:val="22"/>
        <w:szCs w:val="22"/>
      </w:rPr>
    </w:pPr>
    <w:r w:rsidRPr="001503E3">
      <w:rPr>
        <w:b/>
        <w:sz w:val="22"/>
        <w:szCs w:val="22"/>
      </w:rPr>
      <w:t xml:space="preserve">факс: </w:t>
    </w:r>
    <w:r>
      <w:rPr>
        <w:b/>
        <w:sz w:val="22"/>
        <w:szCs w:val="22"/>
      </w:rPr>
      <w:t xml:space="preserve"> </w:t>
    </w:r>
    <w:r w:rsidRPr="001503E3">
      <w:rPr>
        <w:b/>
        <w:sz w:val="22"/>
        <w:szCs w:val="22"/>
      </w:rPr>
      <w:t>+7 (347) 216-35-99</w:t>
    </w:r>
  </w:p>
  <w:p w:rsidR="004D6C76" w:rsidRDefault="004D6C76" w:rsidP="001503E3">
    <w:pPr>
      <w:pBdr>
        <w:bottom w:val="single" w:sz="12" w:space="1" w:color="auto"/>
      </w:pBdr>
      <w:ind w:left="2694"/>
      <w:rPr>
        <w:b/>
        <w:sz w:val="22"/>
        <w:szCs w:val="22"/>
      </w:rPr>
    </w:pPr>
    <w:r w:rsidRPr="001503E3">
      <w:rPr>
        <w:b/>
        <w:sz w:val="22"/>
        <w:szCs w:val="22"/>
      </w:rPr>
      <w:t>ИНН/ОГРН 0276153653/1130280072592</w:t>
    </w:r>
  </w:p>
  <w:p w:rsidR="004D6C76" w:rsidRDefault="0081384C" w:rsidP="001503E3">
    <w:pPr>
      <w:ind w:left="2694"/>
      <w:rPr>
        <w:b/>
        <w:sz w:val="22"/>
        <w:szCs w:val="22"/>
      </w:rPr>
    </w:pPr>
    <w:r>
      <w:rPr>
        <w:b/>
        <w:sz w:val="22"/>
        <w:szCs w:val="22"/>
      </w:rPr>
      <w:t>Менеджер</w:t>
    </w:r>
    <w:r w:rsidR="004D6C76">
      <w:rPr>
        <w:b/>
        <w:sz w:val="22"/>
        <w:szCs w:val="22"/>
      </w:rPr>
      <w:t xml:space="preserve"> отдела продаж: </w:t>
    </w:r>
    <w:r>
      <w:rPr>
        <w:b/>
        <w:sz w:val="22"/>
        <w:szCs w:val="22"/>
      </w:rPr>
      <w:t>Низамутдинов Азат Альбертович</w:t>
    </w:r>
  </w:p>
  <w:p w:rsidR="004D6C76" w:rsidRPr="00CE4632" w:rsidRDefault="004D6C76" w:rsidP="001503E3">
    <w:pPr>
      <w:ind w:left="2694"/>
      <w:rPr>
        <w:b/>
        <w:sz w:val="22"/>
        <w:szCs w:val="22"/>
        <w:lang w:val="en-US"/>
      </w:rPr>
    </w:pPr>
    <w:r w:rsidRPr="00CE4632">
      <w:rPr>
        <w:b/>
        <w:sz w:val="22"/>
        <w:szCs w:val="22"/>
        <w:u w:val="single"/>
      </w:rPr>
      <w:t>Тел</w:t>
    </w:r>
    <w:r w:rsidRPr="00CE4632">
      <w:rPr>
        <w:b/>
        <w:sz w:val="22"/>
        <w:szCs w:val="22"/>
        <w:u w:val="single"/>
        <w:lang w:val="en-US"/>
      </w:rPr>
      <w:t>.</w:t>
    </w:r>
    <w:r w:rsidRPr="00CE4632">
      <w:rPr>
        <w:b/>
        <w:sz w:val="22"/>
        <w:szCs w:val="22"/>
        <w:lang w:val="en-US"/>
      </w:rPr>
      <w:t xml:space="preserve"> 8-917-</w:t>
    </w:r>
    <w:r w:rsidR="0081384C" w:rsidRPr="0081384C">
      <w:rPr>
        <w:b/>
        <w:sz w:val="22"/>
        <w:szCs w:val="22"/>
        <w:lang w:val="en-US"/>
      </w:rPr>
      <w:t>406-069-1</w:t>
    </w:r>
    <w:r>
      <w:rPr>
        <w:b/>
        <w:sz w:val="22"/>
        <w:szCs w:val="22"/>
        <w:lang w:val="en-US"/>
      </w:rPr>
      <w:tab/>
    </w:r>
    <w:r w:rsidRPr="00CE4632">
      <w:rPr>
        <w:b/>
        <w:sz w:val="22"/>
        <w:szCs w:val="22"/>
        <w:u w:val="single"/>
        <w:lang w:val="en-US"/>
      </w:rPr>
      <w:t>E-mail</w:t>
    </w:r>
    <w:r>
      <w:rPr>
        <w:b/>
        <w:sz w:val="22"/>
        <w:szCs w:val="22"/>
        <w:lang w:val="en-US"/>
      </w:rPr>
      <w:t xml:space="preserve">: </w:t>
    </w:r>
    <w:r w:rsidR="0081384C" w:rsidRPr="0081384C">
      <w:rPr>
        <w:b/>
        <w:sz w:val="22"/>
        <w:szCs w:val="22"/>
        <w:lang w:val="en-US"/>
      </w:rPr>
      <w:t>8</w:t>
    </w:r>
    <w:r>
      <w:rPr>
        <w:b/>
        <w:sz w:val="22"/>
        <w:szCs w:val="22"/>
        <w:lang w:val="en-US"/>
      </w:rPr>
      <w:t>@</w:t>
    </w:r>
    <w:r w:rsidR="0081384C">
      <w:rPr>
        <w:b/>
        <w:sz w:val="22"/>
        <w:szCs w:val="22"/>
        <w:lang w:val="en-US"/>
      </w:rPr>
      <w:t>ufa-neft</w:t>
    </w:r>
    <w:r>
      <w:rPr>
        <w:b/>
        <w:sz w:val="22"/>
        <w:szCs w:val="22"/>
        <w:lang w:val="en-US"/>
      </w:rPr>
      <w:t>.ru</w:t>
    </w:r>
  </w:p>
  <w:p w:rsidR="004D6C76" w:rsidRPr="00CE4632" w:rsidRDefault="004D6C76" w:rsidP="001503E3">
    <w:pPr>
      <w:ind w:left="2694"/>
      <w:rPr>
        <w:b/>
        <w:sz w:val="22"/>
        <w:szCs w:val="22"/>
        <w:lang w:val="en-US"/>
      </w:rPr>
    </w:pPr>
  </w:p>
  <w:p w:rsidR="004D6C76" w:rsidRPr="00CE4632" w:rsidRDefault="004D6C76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D69A1"/>
    <w:rsid w:val="00012AE8"/>
    <w:rsid w:val="00025578"/>
    <w:rsid w:val="000505C1"/>
    <w:rsid w:val="0008681E"/>
    <w:rsid w:val="000E50F3"/>
    <w:rsid w:val="001265FD"/>
    <w:rsid w:val="00133C51"/>
    <w:rsid w:val="00136C01"/>
    <w:rsid w:val="001503E3"/>
    <w:rsid w:val="00152FB6"/>
    <w:rsid w:val="001C40BC"/>
    <w:rsid w:val="00203D26"/>
    <w:rsid w:val="002350E8"/>
    <w:rsid w:val="0027312C"/>
    <w:rsid w:val="00292FA3"/>
    <w:rsid w:val="002F2592"/>
    <w:rsid w:val="003121C6"/>
    <w:rsid w:val="003508EC"/>
    <w:rsid w:val="00377918"/>
    <w:rsid w:val="003C36C1"/>
    <w:rsid w:val="00430B4B"/>
    <w:rsid w:val="00437B58"/>
    <w:rsid w:val="00442335"/>
    <w:rsid w:val="004452C7"/>
    <w:rsid w:val="004503C9"/>
    <w:rsid w:val="004B4D2F"/>
    <w:rsid w:val="004C27D6"/>
    <w:rsid w:val="004C5759"/>
    <w:rsid w:val="004D6C76"/>
    <w:rsid w:val="004F3891"/>
    <w:rsid w:val="00582624"/>
    <w:rsid w:val="005C1540"/>
    <w:rsid w:val="005D69A1"/>
    <w:rsid w:val="00650045"/>
    <w:rsid w:val="00663B7F"/>
    <w:rsid w:val="0066575A"/>
    <w:rsid w:val="0066620B"/>
    <w:rsid w:val="00672C31"/>
    <w:rsid w:val="006B5770"/>
    <w:rsid w:val="006D005E"/>
    <w:rsid w:val="006D03B8"/>
    <w:rsid w:val="006E1A2E"/>
    <w:rsid w:val="006E36E3"/>
    <w:rsid w:val="00750DFB"/>
    <w:rsid w:val="0075593F"/>
    <w:rsid w:val="007A2BEC"/>
    <w:rsid w:val="007C00E8"/>
    <w:rsid w:val="007C2329"/>
    <w:rsid w:val="0081384C"/>
    <w:rsid w:val="00884E62"/>
    <w:rsid w:val="008C1ECA"/>
    <w:rsid w:val="009115BF"/>
    <w:rsid w:val="00967289"/>
    <w:rsid w:val="00983DC4"/>
    <w:rsid w:val="00985932"/>
    <w:rsid w:val="009A1F9B"/>
    <w:rsid w:val="009F2003"/>
    <w:rsid w:val="009F556D"/>
    <w:rsid w:val="00A04E6D"/>
    <w:rsid w:val="00A06CB4"/>
    <w:rsid w:val="00A75CB7"/>
    <w:rsid w:val="00A81413"/>
    <w:rsid w:val="00AA0C90"/>
    <w:rsid w:val="00AC64F7"/>
    <w:rsid w:val="00B33095"/>
    <w:rsid w:val="00BC17FD"/>
    <w:rsid w:val="00BD303E"/>
    <w:rsid w:val="00BD3E1D"/>
    <w:rsid w:val="00BE2493"/>
    <w:rsid w:val="00C41C9F"/>
    <w:rsid w:val="00CE4632"/>
    <w:rsid w:val="00DC0B8B"/>
    <w:rsid w:val="00DE2EC8"/>
    <w:rsid w:val="00E26EE8"/>
    <w:rsid w:val="00E9232E"/>
    <w:rsid w:val="00EA07AF"/>
    <w:rsid w:val="00EE2FA5"/>
    <w:rsid w:val="00F12782"/>
    <w:rsid w:val="00F231A5"/>
    <w:rsid w:val="00F7300A"/>
    <w:rsid w:val="00F9174F"/>
    <w:rsid w:val="00FA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FD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BC17FD"/>
    <w:pPr>
      <w:keepNext/>
      <w:tabs>
        <w:tab w:val="num" w:pos="0"/>
      </w:tabs>
      <w:ind w:left="708" w:firstLine="708"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C17FD"/>
  </w:style>
  <w:style w:type="character" w:customStyle="1" w:styleId="a3">
    <w:name w:val="Маркеры списка"/>
    <w:rsid w:val="00BC17F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C17FD"/>
  </w:style>
  <w:style w:type="paragraph" w:customStyle="1" w:styleId="a5">
    <w:name w:val="Заголовок"/>
    <w:basedOn w:val="a"/>
    <w:next w:val="a6"/>
    <w:rsid w:val="00BC17F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rsid w:val="00BC17FD"/>
    <w:pPr>
      <w:spacing w:after="120"/>
    </w:pPr>
  </w:style>
  <w:style w:type="paragraph" w:styleId="a7">
    <w:name w:val="Title"/>
    <w:basedOn w:val="a5"/>
    <w:next w:val="a8"/>
    <w:qFormat/>
    <w:rsid w:val="00BC17FD"/>
  </w:style>
  <w:style w:type="paragraph" w:styleId="a8">
    <w:name w:val="Subtitle"/>
    <w:basedOn w:val="a5"/>
    <w:next w:val="a6"/>
    <w:qFormat/>
    <w:rsid w:val="00BC17FD"/>
    <w:pPr>
      <w:jc w:val="center"/>
    </w:pPr>
    <w:rPr>
      <w:i/>
      <w:iCs/>
    </w:rPr>
  </w:style>
  <w:style w:type="paragraph" w:styleId="a9">
    <w:name w:val="List"/>
    <w:basedOn w:val="a6"/>
    <w:rsid w:val="00BC17FD"/>
    <w:rPr>
      <w:rFonts w:ascii="Arial" w:hAnsi="Arial" w:cs="Tahoma"/>
    </w:rPr>
  </w:style>
  <w:style w:type="paragraph" w:customStyle="1" w:styleId="11">
    <w:name w:val="Название1"/>
    <w:basedOn w:val="a"/>
    <w:rsid w:val="00BC17F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C17FD"/>
    <w:pPr>
      <w:suppressLineNumbers/>
    </w:pPr>
    <w:rPr>
      <w:rFonts w:ascii="Arial" w:hAnsi="Arial" w:cs="Tahoma"/>
    </w:rPr>
  </w:style>
  <w:style w:type="paragraph" w:styleId="aa">
    <w:name w:val="header"/>
    <w:basedOn w:val="a"/>
    <w:rsid w:val="00BC17FD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C17FD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C17FD"/>
    <w:pPr>
      <w:suppressLineNumbers/>
    </w:pPr>
  </w:style>
  <w:style w:type="paragraph" w:customStyle="1" w:styleId="ad">
    <w:name w:val="Заголовок таблицы"/>
    <w:basedOn w:val="ac"/>
    <w:rsid w:val="00BC17FD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D69A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D69A1"/>
    <w:rPr>
      <w:rFonts w:ascii="Tahoma" w:hAnsi="Tahoma" w:cs="Tahoma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9A1F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9A1F9B"/>
    <w:rPr>
      <w:sz w:val="16"/>
      <w:szCs w:val="16"/>
      <w:lang w:eastAsia="ar-SA"/>
    </w:rPr>
  </w:style>
  <w:style w:type="character" w:customStyle="1" w:styleId="af0">
    <w:name w:val="ОПТАН"/>
    <w:rsid w:val="009A1F9B"/>
    <w:rPr>
      <w:rFonts w:ascii="EuropeCond" w:hAnsi="EuropeCond"/>
      <w:bCs/>
      <w:color w:val="auto"/>
      <w:spacing w:val="10"/>
      <w:w w:val="100"/>
      <w:position w:val="0"/>
      <w:sz w:val="24"/>
      <w:szCs w:val="24"/>
      <w:u w:val="none"/>
      <w:bdr w:val="none" w:sz="0" w:space="0" w:color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Даниэль Куртуа</dc:creator>
  <cp:lastModifiedBy>1</cp:lastModifiedBy>
  <cp:revision>3</cp:revision>
  <cp:lastPrinted>2014-03-26T09:47:00Z</cp:lastPrinted>
  <dcterms:created xsi:type="dcterms:W3CDTF">2014-06-10T09:45:00Z</dcterms:created>
  <dcterms:modified xsi:type="dcterms:W3CDTF">2014-06-10T10:33:00Z</dcterms:modified>
</cp:coreProperties>
</file>